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在那遥远的地方 • 青海双飞疗养八日行程单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478155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下午：指定时间地点集合，乘坐大巴前往杭州萧山。（车程约3.5小时）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萧山机场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上午：打包早餐，乘坐酒店班车提前2小时前往萧山机场，抵达后乘坐指定航班飞往青藏高原的“东方门户”——西宁（参考航班：杭州-西宁 GJ8639 06:15-09:35）。
                <w:br/>
                下午：抵达后前往参观【东关清真大寺】，它是我国西部地区四大清真寺之一，至今已有六百多年的历史。殿内和整个大寺处处都显得古朴雅致，庄严肃穆，富有浓郁的伊斯兰特色。清真大寺建筑气势雄伟，金碧辉煌，集中体现了回族建筑艺术风格。
                <w:br/>
                <w:br/>
                【温馨提示】：
                <w:br/>
                1、初到高原建议客人不要过量饮食、饮酒，避免身体不适，高原气候早晚温差较大请注意保暖；
                <w:br/>
                2、西宁消费水平：吃饭人均20-30元，打车市内基本20元以内；
                <w:br/>
                3、美食地标：城东新千广场，城中莫家街，城西力盟商业巷，海湖万达。
                <w:br/>
                交通：飞机/大巴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西宁</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午：乘车前往游览中国最美的五大湖之首的【青海湖二郎剑景区】（车程约2.5小时），三面环山，风景壮丽、是我国最大的咸水湖，古称西湖，景区以高原湖泊为主体，兼有草原、雪山、沙漠等景观。二郎剑风景区以其蜿蜒深入青海湖中的特殊地理位置，以草原、沙滩、动物为主的生态自然资源，以民间文化活动为内容，成为青海湖旅游区一颗耀眼的明珠。
                <w:br/>
                下午：乘车前往游览被国家旅游地理杂志评为“人一生必去的55个地方”之一的【茶卡盐湖】（车程约2.5小时，已含景区单程小火车费用），“茶卡”蒙古语为“盐海”，面积105平方公里，观赏各种盐类结晶，如水晶盐、珍珠盐、珊瑚盐、雪花盐、钟乳盐、蘑菇盐等，可以观看现代化大型采盐船采盐时喷水吞珠的壮丽场景，可以透过清盈的湖水，观赏形状各异、正在生长的栩栩如生的朵朵盐花，探求湖底世界的神秘，还可以领略到涨潮后湖面上留下的滚滚盐涛奇观。茶卡盐湖以其生产、旅游两相宜而在国际国内旅游界和青藏高原风光游中享有较高知名度。
                <w:br/>
                后乘车前往德令哈（车程约2.5小时），抵达后入住酒店。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德令哈</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上午：乘车穿越柴达木盆地茫茫戈壁滩来到乌素特水上雅丹(车程约4.5小时） 。
                <w:br/>
                下午：抵达后前往参观【乌素特水上雅丹】（已含景区区间车费用），这里是世界上唯一一处水上雅丹地貌。碧蓝的湖水，鬼斧神工般的丹霞地貌，天空的鸟鸣雁啼，水光波光粼粼，沙丘湖泊形成一幅幅美丽动人的图画，金色的雅丹波光倒影，美不胜收；在如此荒凉的地方竟然隐藏着如此动人心魄的美景，犹如海市蜃楼般虚幻，看得人激情澎湃，热血喷张。
                <w:br/>
                后沿着有着“美国66号公路”之称的【315国道】，经过【U型公路】前往大柴旦（车程约3小时），抵达后入住酒店。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大柴旦</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上午：前往游览【翡翠湖】（已含景区区间车费用），是幽鹤国家公园中最大的一片湖，湖不算深，但湖底是亿万年来冰川遗泽，因此湖水在阳光的照射下会呈现深浅不同的碧绿色。
                <w:br/>
                后乘车沿着柴达木盆地的边缘，穿越最美公路返回德令哈（车程约2.5小时）。
                <w:br/>
                上午：前往游览【可鲁克湖】和【托素湖】，是戈壁滩的两颗珍珠，是一路上唯一有水的地方和绿洲。之所以被称为情人湖，是因为一对为爱殉情的情侣，一个化为淡水湖一个化为咸水湖，相依相守。传说总是传说，亦真亦假。但有故事的地方，总散发着神秘的美感。
                <w:br/>
                后乘车前往天峻县（车程约3小时），抵达后入住酒店休息。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天骏</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午：乘车前往刚察泉吉桥（车程约1.5小时），抵达后前往游览【仓央嘉措文化广场】，刚察人民因地制宜，自出心裁，修建了别具一格的仓央嘉措文化广场，让世人徜徉于仓央嘉措神圣的文化乐园，领略世间最美的诗歌，品味和感悟大师最具人格魅力的一面，它印证了刚察儿女最深情的缅怀和追思——永远怀念这位步入红尘之中的圣者。
                <w:br/>
                游览结束后乘车前往海晏县（车程约1.5小时）。
                <w:br/>
                下午：抵达后前往欣赏西部歌王——王洛宾《在那遥远的地方》的原创地——【金银滩大草原】，分为金滩和银滩，平均海拔3200米。得名金银滩草原主要是由于草原上河水两边一边开着白色小花，一边是黄色花朵，十分漂亮。
                <w:br/>
                后前往参观【原子城纪念馆】（周一闭馆），原子城是中国第一颗原子弹和氢弹的研制基地，纪念馆为此而修建。
                <w:br/>
                抵达西宁后入住酒店。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西宁</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一天：早上睡到自然醒，后自由活动。
                <w:br/>
                适时乘车前往参观达赖班禅和祖师—宗喀巴的诞生地——【塔尔寺】（已含景区电瓶车及讲解费用），中国藏传佛教格鲁派六大寺院之一，也是世界第二大佛宗喀巴大师的诞生地。因先有塔而后有寺故名塔尔寺，有400多年历史，是西宁最受欢迎的旅游目的地之一。寺院建筑恢宏、珍宝丰富，香火也非常的旺盛，来到这里能感受到浓郁的宗教氛围。栩栩如生的酥油花，绚丽多彩的壁画和色彩绚烂的堆绣被誉为“塔尔寺艺术三绝”。寺内还珍藏了许多佛教典籍和历史、文学、哲学、医药、立法等方面的学术专著。
                <w:br/>
                参观结束后乘车前往西宁机场，搭乘指定航班飞回杭州（参考航班： 西宁-杭州 GJ8640 20:10-23:10），抵达后乘坐酒店班线车前往入住酒店休息。
                <w:br/>
                交通：大巴/飞机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萧山机场</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上午：乘坐大巴返回丽水，结束行程。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【交通安排】	杭州-西宁往返团队折扣机票；
                <w:br/>
                丽水-萧山机场往返接送及当地全程空调旅游大巴车（根据实际人数安排车型）；
                <w:br/>
                【住宿安排】	全程当地四星标准未挂牌酒店标间（非周末用房，逢单补房差）；
                <w:br/>
                【景点安排】	行程内所列景点第一大门票及行程内备注已含的景区内小交通；
                <w:br/>
                【餐饮安排】	含7早11正餐；酒店早餐，正餐餐标50元/人；
                <w:br/>
                【导游安排】	全程及当地专业导游陪同讲解服务；
                <w:br/>
                【购物安排】	纯玩，全程不安排购物店；
                <w:br/>
                【服务保障】	1、旅行社责任险（2000万元）；
                <w:br/>
                2、职工疗休养意外险（总保额不低于120万元/人）；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不含单房差费用；
                <w:br/>
                不含行程外的所有费用。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西部酒店标准比内地偏低，大部分酒店没有空调设施。请旅游者提前做好心理准备。如遇旺季酒店资源紧张或政府临时征用等特殊情况，我社有权调整为同等级标准酒店。酒店的退房时间为中午12:00，返程为12:00之后的旅游者可把行李寄存在酒店前台后自由活动或自行开钟点房休息； 
                <w:br/>
                2、西部用餐口味较重，且普通团队餐厅菜式单一。建议旅游者可自带些个人喜好佐餐，如老干妈、郫县豆瓣等； 
                <w:br/>
                3、青藏地区紫外线强烈、气候干燥，请带好必备的防晒用品、太阳镜、太阳帽、太阳伞，穿一双跟脚、透气性好的鞋，可以为您的旅途省去不必要的麻烦，让您的心思能够全部放在景点上； 
                <w:br/>
                4、西部地势较高，患有高血压、心脏病、气管炎、哮喘病的人，初来可能会有头晕、心跳快、气短等反应，因此一定要带好一些防护药品，并填好赴高原旅游须知；
                <w:br/>
                5、夜间或自由活动期间宜结伴同行并告知导游，记好导游手机号备用，注意人身和财物安全。贵重物品可寄存在酒店前台保险柜，下榻的酒店的名称位置也要记牢，不要随便相信陌生人；
                <w:br/>
                6、文明旅游、文明出行，自觉爱护景区的花草树木和文物古迹，不随意在景区、古迹上乱涂乱画、不乱丢垃圾、尊重当地少数民族风俗等；
                <w:br/>
                7、很多景区和酒店周边有小摊小贩，如无意购买请不要与其讲价还价，一旦讲好价格不购买的话容易产生矛盾。出游请保持平常的心态，遇事切勿急躁，大家互相体谅、互相帮助；
                <w:br/>
                8、西部宗教信仰众多，多信仰藏传佛教，请尊重当地少数民族的风俗习惯。本公司旨在让各地游客了解民族宗教文化开展旅游产品，游客参观宗教类场所时一切的宗教朝拜、佛事活动、捐献公德等行为均依个人信仰进行，与旅行社和导游人员无关；
                <w:br/>
                9、西北属于欠发达地区，酒店的硬件设施及服务意识相对落后，无法用发达地区的标准衡量。个别酒店因酒店工作人员疏忽，安排的个别房间或许会出现质量问题，我社会尽力协调酒店方进行更换房间，请客人本着减少损失的原则，协助服从酒店安排；
                <w:br/>
                10、西北地区由于地域辽阔，景点之间车程较长，请游客在来西北旅游时注意休息调配好时间，以充足的体力参加旅游活动。另外穿一双合脚、透气性好的鞋，可以为您的旅途省去不必要的麻烦；
                <w:br/>
                11、西北风沙大，紫外线强，注意防晒，多饮水；夏季吃完水果后不要喝开水，以免腹泻；昼夜温差大，注意穿衣；
                <w:br/>
                12、西宁海拔2300米，大多人不会有髙原反应，但是由于初到高原，请不要剧烈运动，注意休息，切勿感冒；塔尔寺寺庙内是严禁拍摄的，偷拍后果十分严重，以免造成不必要的麻烦；不要在寺庙外的商贩们手中购买藏刀或任何野生动物的毛皮，野生藏羚羊的角，头骨等等，事实上如果你在离开当地时被发现携带有这些物品，可能会面临很大的麻烦；
                <w:br/>
                13、小心保管好现金以及贵重物品，游览时不要带在身上大量的钱物，更不要配戴贵重的首饰，以免遗失。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按《中华人民共和国旅游法》第五十七条及本公司规定，游客出团前应当与本公司签订完毕旅游合同。未签订旅游合同的，本公司保留单方面终止服务的权利。签字即表示游客已仔细阅读并完全理解本旅游行程单各个组成部分的内容及含义，并完全同意本条约定的双方的权利和义务。 
                <w:br/>
                <w:br/>
                游客签字处：                                     签字时间：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2025-10-03T05:30:05+08:00</dcterms:created>
  <dcterms:modified xsi:type="dcterms:W3CDTF">2025-10-03T05:30:05+08:00</dcterms:modified>
</cp:coreProperties>
</file>

<file path=docProps/custom.xml><?xml version="1.0" encoding="utf-8"?>
<Properties xmlns="http://schemas.openxmlformats.org/officeDocument/2006/custom-properties" xmlns:vt="http://schemas.openxmlformats.org/officeDocument/2006/docPropsVTypes"/>
</file>