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三门蛇蟠岛一日行程单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460861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上午：丽水指定地点集合乘坐旅游车赴三门蛇蟠岛（车程约3.5小时），
                <w:br/>
                下午：游览【海盗邨】了解中国海盗亡命生涯——东海枭雄的海盗史， 带你领略不一样的海盗文化。海盗邨是目前国内唯一一个以海盗为主题的海岛洞窟景区。这里集洞窟奇观与海洋风光于一体，雄浑大气，其独特的海盗文化更是让人流连忘返。前往游览【野人洞】，探秘人们创造石头洞窟的艰辛历程，探索采石洞窟千年不塌之谜，了解石窗文化的渊源并欣赏石头与人类的亲密关系，适时乘车返回丽水出发地，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1、门票：以上所列景点第一大门票
                <w:br/>
                2、交通：空调旅游车（根据人数安排车型，保证每人一座）
                <w:br/>
                3、用餐：1正，餐标30元/人（最低300元一桌）
                <w:br/>
                4、导服：全程专业导游服务 
                <w:br/>
                5、保险：含旅行社责任险和旅游意外险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1、不含行程外所有项目
                <w:br/>
                2、请携带身份证原件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请自带防晒用品（帽子、防晒霜、雨伞）、穿着舒适的鞋子、水杯等
                <w:br/>
                以上行程遇有特殊情况，我公司在不减少景点的前提下，征得客人同意后可根据实际情况调整行程先后顺序。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2025-05-04T02:43:39+08:00</dcterms:created>
  <dcterms:modified xsi:type="dcterms:W3CDTF">2025-05-04T02:43:39+08:00</dcterms:modified>
</cp:coreProperties>
</file>

<file path=docProps/custom.xml><?xml version="1.0" encoding="utf-8"?>
<Properties xmlns="http://schemas.openxmlformats.org/officeDocument/2006/custom-properties" xmlns:vt="http://schemas.openxmlformats.org/officeDocument/2006/docPropsVTypes"/>
</file>