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【剧好玩】横店影视穿越二日--体验老上海电车，看百老舞汇行程单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456049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丽水指定时间集合，乘车前往国家5A级景区、“中国好莱坞——横店影视城”(车程约2小时），抵达后前往游览“一朝步入画中，仿佛梦回千年”之称的【清明上河图】，打卡《知否》、《陈情令》、《锦一直上》等热播影视剧拍摄地，再现了千年前北宋京城汴梁繁华市井风光、浓郁的民俗风情，欣赏大型古彩戏法演艺——《汴梁一梦》或观看影视特技真人秀—笑破天门阵；与各路武林豪杰齐聚的江湖大会等你打卡闯关，体验《我在横店当群演》，古装穿越彪演技。
                <w:br/>
                下午：前往游览以上海老火车站为原型的新【梦外滩】，以老上海文化主题为依托，再现十里洋场的旧时风情，复原万国建筑博览群的盛况，参观海上洋货博物馆，感知到老上海由“乡土渔村”走向“国际都市”的历程。坐上有轨电车开启一段奇幻的寻梦之旅。欣赏大型水舞秀《百老舞汇》或幽默诙谐的《啼笑洋戏》。
                <w:br/>
                晚上：适时前往游览大型影视体验主题公园——【梦幻谷】（自理梦幻谷门票门市价280元，享受活动特惠价100元/人送一正餐），观看全新版《暴雨山洪》，感受500吨洪水倾泻而下的快感。观看《新梦幻太极》，观看全新火山秀！在海豚湾里和海豚零距离接触和游玩水母宫等水族馆。免费游玩各种游乐项目阿周那锤、急速大风车、翻天覆地、勇探火山等，让你度过一个充满快乐和动感的国庆梦幻之夜！！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上午：前往游览【新圆明园—春苑】圆明新园万花游园会，横店圆明新园面积最大的一个园区，共有45个景园，占地2000余亩。它以《圆明园四十景图》为蓝本，花卉草木与山水建筑自然融合，组成一个以春为主题特色的大型皇家园林。这里有庄严神圣的“正大光明”，也有富丽堂皇的“九州清晏”；有热闹非凡的“买卖街”，也有田园风光的“杏花村”，有如梦如幻的“蓬岛瑶台”，也有诗情画意的“天然图画”.......漫步园内，犹如游走于天南海北；流连其间，仿佛置身在诗画之中。几百年前的皇家御园如画卷一般呈现在我们眼前。除了金碧辉煌的殿堂，小巧玲珑的亭台楼阁，这里还拥有园内最大的水域——福海。特别赠送福海游船体验。结束后返回温馨的家！
                <w:br/>
                行程中安排：竹大千健康生活馆和微藻生活馆，礼品由生活馆友情赞助，需配合进店领取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1、交通：空调旅游车 （保证一人一正座）
                <w:br/>
                2、住宿：快捷类型酒店（出现单男单女补房差）
                <w:br/>
                3、门票：含景区第一道大门票
                <w:br/>
                4、导游：全程导游服务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1、自由活动项目
                <w:br/>
                2、自费梦幻谷景区100元/人送一正，不足年龄+100元/人
                <w:br/>
                3、出现单男单女补房差100元/人 （政策统包价,不退房差）
                <w:br/>
                4、春苑电瓶车30元/人(自愿选择，园区内较大，建议每个人都购买)
                <w:br/>
                5、24小时内临时取消行程收取车位损失费120元/人。（请同行收客时提前告知客人）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备注：进两个购物店，赠送礼品为5斤米、一支竹炭牙膏、一排牙刷，礼品为20周岁以上有，需配合进店。</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为倡导绿色消费，横店所有宾馆酒店将从2019年12月1日起不主动向消费者提供一次性用品。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特别告知：按《中华人民共和国旅游法》第五十七条及本公司的规定，游客出团前应当与本公司签订完毕旅游合同。未签订旅游合同的，本公司保留单方面终止服务的权利。签字即表示游客已仔细阅读并完全理解本旅游行程单中各个组成部分的内容及含义，并完全同意本条约定的双方的权利和义务。
                <w:br/>
                <w:br/>
                游客签字处：_____________ 签字日期：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2025-10-03T05:37:59+08:00</dcterms:created>
  <dcterms:modified xsi:type="dcterms:W3CDTF">2025-10-03T05:37:59+08:00</dcterms:modified>
</cp:coreProperties>
</file>

<file path=docProps/custom.xml><?xml version="1.0" encoding="utf-8"?>
<Properties xmlns="http://schemas.openxmlformats.org/officeDocument/2006/custom-properties" xmlns:vt="http://schemas.openxmlformats.org/officeDocument/2006/docPropsVTypes"/>
</file>